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312" w:rsidRPr="00386DA2" w:rsidRDefault="00ED4312" w:rsidP="00ED4312">
      <w:pPr>
        <w:rPr>
          <w:rFonts w:ascii="Avenir Next" w:hAnsi="Avenir Next"/>
          <w:b/>
          <w:bCs/>
          <w:color w:val="324759"/>
          <w:sz w:val="52"/>
          <w:szCs w:val="52"/>
        </w:rPr>
      </w:pPr>
      <w:bookmarkStart w:id="0" w:name="_GoBack"/>
      <w:bookmarkEnd w:id="0"/>
      <w:r w:rsidRPr="00386DA2">
        <w:rPr>
          <w:rFonts w:ascii="Avenir Next" w:hAnsi="Avenir Next"/>
          <w:b/>
          <w:bCs/>
          <w:color w:val="324759"/>
          <w:sz w:val="52"/>
          <w:szCs w:val="52"/>
        </w:rPr>
        <w:t xml:space="preserve">Plantilla de </w:t>
      </w:r>
      <w:r w:rsidR="00E07C43" w:rsidRPr="00386DA2">
        <w:rPr>
          <w:rFonts w:ascii="Avenir Next" w:hAnsi="Avenir Next"/>
          <w:b/>
          <w:bCs/>
          <w:color w:val="324759"/>
          <w:sz w:val="52"/>
          <w:szCs w:val="52"/>
        </w:rPr>
        <w:t>C</w:t>
      </w:r>
      <w:r w:rsidRPr="00386DA2">
        <w:rPr>
          <w:rFonts w:ascii="Avenir Next" w:hAnsi="Avenir Next"/>
          <w:b/>
          <w:bCs/>
          <w:color w:val="324759"/>
          <w:sz w:val="52"/>
          <w:szCs w:val="52"/>
        </w:rPr>
        <w:t xml:space="preserve">otización de </w:t>
      </w:r>
      <w:r w:rsidR="00E07C43" w:rsidRPr="00386DA2">
        <w:rPr>
          <w:rFonts w:ascii="Avenir Next" w:hAnsi="Avenir Next"/>
          <w:b/>
          <w:bCs/>
          <w:color w:val="324759"/>
          <w:sz w:val="52"/>
          <w:szCs w:val="52"/>
        </w:rPr>
        <w:t>P</w:t>
      </w:r>
      <w:r w:rsidRPr="00386DA2">
        <w:rPr>
          <w:rFonts w:ascii="Avenir Next" w:hAnsi="Avenir Next"/>
          <w:b/>
          <w:bCs/>
          <w:color w:val="324759"/>
          <w:sz w:val="52"/>
          <w:szCs w:val="52"/>
        </w:rPr>
        <w:t>recios</w:t>
      </w:r>
    </w:p>
    <w:p w:rsidR="00ED4312" w:rsidRPr="00034532" w:rsidRDefault="00ED4312" w:rsidP="00ED4312">
      <w:pPr>
        <w:rPr>
          <w:rFonts w:ascii="Avenir Next" w:hAnsi="Avenir Next"/>
        </w:rPr>
      </w:pPr>
      <w:r w:rsidRPr="00034532">
        <w:rPr>
          <w:rFonts w:ascii="Avenir Next" w:hAnsi="Avenir Next"/>
        </w:rPr>
        <w:t>Muchas industrias utilizan cotizaciones de precios o ventas para establecer los parámetros de un nuevo trabajo y determinar cuánto deberá pagar el cliente. Las empresas que brindan servicios de construcción, mantenimiento, seguros y muchos otros utilizan cotizaciones para informar a los clientes potenciales de sus precios.</w:t>
      </w:r>
    </w:p>
    <w:p w:rsidR="00ED4312" w:rsidRPr="00034532" w:rsidRDefault="00ED4312" w:rsidP="00ED4312">
      <w:pPr>
        <w:rPr>
          <w:rFonts w:ascii="Avenir Next" w:hAnsi="Avenir Next"/>
        </w:rPr>
      </w:pPr>
      <w:r w:rsidRPr="00034532">
        <w:rPr>
          <w:rFonts w:ascii="Avenir Next" w:hAnsi="Avenir Next"/>
        </w:rPr>
        <w:t>La cotización es el precio final que el cliente deberá pagar por un trabajo. Generalmente se consideran legalmente vinculantes. Por lo tanto, es esencial que comprendas todos los detalles importantes del proyecto antes de desarrollar la cotización.</w:t>
      </w:r>
    </w:p>
    <w:p w:rsidR="00ED4312" w:rsidRPr="00034532" w:rsidRDefault="00ED4312" w:rsidP="00ED4312">
      <w:pPr>
        <w:rPr>
          <w:rFonts w:ascii="Avenir Next" w:hAnsi="Avenir Next"/>
        </w:rPr>
      </w:pPr>
      <w:r w:rsidRPr="00EF021F">
        <w:rPr>
          <w:rFonts w:ascii="Avenir Next" w:hAnsi="Avenir Next"/>
          <w:b/>
          <w:color w:val="EB6046"/>
          <w:sz w:val="26"/>
          <w:szCs w:val="26"/>
        </w:rPr>
        <w:t xml:space="preserve">Tip de HubSpot: </w:t>
      </w:r>
      <w:r w:rsidRPr="00034532">
        <w:rPr>
          <w:rFonts w:ascii="Avenir Next" w:hAnsi="Avenir Next"/>
        </w:rPr>
        <w:t>aunque a menudo se confunden, una cotización no es lo mismo que una estimación. Una estimación es solo una suposición aproximada de lo que costaría un trabajo. No tiene el nivel de detalle requerido para una cotización.</w:t>
      </w:r>
    </w:p>
    <w:p w:rsidR="00ED4312" w:rsidRPr="00EF021F" w:rsidRDefault="00ED4312" w:rsidP="00ED4312">
      <w:pPr>
        <w:pStyle w:val="Heading1"/>
        <w:rPr>
          <w:rFonts w:ascii="Avenir Next" w:hAnsi="Avenir Next"/>
          <w:color w:val="3695B0"/>
        </w:rPr>
      </w:pPr>
      <w:r w:rsidRPr="00EF021F">
        <w:rPr>
          <w:rFonts w:ascii="Avenir Next" w:hAnsi="Avenir Next"/>
          <w:color w:val="3695B0"/>
        </w:rPr>
        <w:t>Información de la compañía</w:t>
      </w:r>
    </w:p>
    <w:p w:rsidR="00ED4312" w:rsidRPr="00034532" w:rsidRDefault="00ED4312" w:rsidP="00ED4312">
      <w:pPr>
        <w:rPr>
          <w:rFonts w:ascii="Avenir Next" w:hAnsi="Avenir Next"/>
        </w:rPr>
      </w:pPr>
      <w:r w:rsidRPr="00034532">
        <w:rPr>
          <w:rFonts w:ascii="Avenir Next" w:hAnsi="Avenir Next"/>
        </w:rPr>
        <w:t>Esta sección proporciona la información básica sobre tu empresa y brinda los datos de contacto para que el cliente te haga llegar sus preguntas, en caso necesario. Incluye los siguientes datos básicos:</w:t>
      </w:r>
    </w:p>
    <w:p w:rsidR="00ED4312" w:rsidRPr="00034532" w:rsidRDefault="00ED4312" w:rsidP="00ED4312">
      <w:pPr>
        <w:rPr>
          <w:rFonts w:ascii="Avenir Next" w:hAnsi="Avenir Next"/>
        </w:rPr>
      </w:pPr>
      <w:r w:rsidRPr="00ED4312">
        <w:rPr>
          <w:rFonts w:ascii="Avenir Next" w:hAnsi="Avenir Next"/>
          <w:b/>
          <w:color w:val="32475A"/>
        </w:rPr>
        <w:t>Nombre de la empresa:</w:t>
      </w:r>
      <w:r w:rsidRPr="00034532">
        <w:rPr>
          <w:rFonts w:ascii="Avenir Next" w:hAnsi="Avenir Next"/>
        </w:rPr>
        <w:t xml:space="preserve"> nombre completo de tu empresa.</w:t>
      </w:r>
    </w:p>
    <w:p w:rsidR="00ED4312" w:rsidRPr="00034532" w:rsidRDefault="00ED4312" w:rsidP="00ED4312">
      <w:pPr>
        <w:rPr>
          <w:rFonts w:ascii="Avenir Next" w:hAnsi="Avenir Next"/>
        </w:rPr>
      </w:pPr>
      <w:r w:rsidRPr="00240D2A">
        <w:rPr>
          <w:rFonts w:ascii="Avenir Next" w:hAnsi="Avenir Next"/>
          <w:b/>
          <w:color w:val="32475A"/>
        </w:rPr>
        <w:t>Dirección postal:</w:t>
      </w:r>
      <w:r w:rsidRPr="00034532">
        <w:rPr>
          <w:rFonts w:ascii="Avenir Next" w:hAnsi="Avenir Next"/>
        </w:rPr>
        <w:t xml:space="preserve"> dirección postal de la empresa, incluido el código postal.</w:t>
      </w:r>
    </w:p>
    <w:p w:rsidR="00ED4312" w:rsidRPr="00034532" w:rsidRDefault="00ED4312" w:rsidP="00ED4312">
      <w:pPr>
        <w:rPr>
          <w:rFonts w:ascii="Avenir Next" w:hAnsi="Avenir Next"/>
        </w:rPr>
      </w:pPr>
      <w:r w:rsidRPr="00ED4312">
        <w:rPr>
          <w:rFonts w:ascii="Avenir Next" w:hAnsi="Avenir Next"/>
          <w:b/>
          <w:color w:val="32475A"/>
        </w:rPr>
        <w:t xml:space="preserve">Presupuesto preparado por: </w:t>
      </w:r>
      <w:r w:rsidRPr="002A0F73">
        <w:rPr>
          <w:rFonts w:ascii="Avenir Next" w:hAnsi="Avenir Next"/>
        </w:rPr>
        <w:t>nombre</w:t>
      </w:r>
      <w:r w:rsidRPr="00034532">
        <w:rPr>
          <w:rFonts w:ascii="Avenir Next" w:hAnsi="Avenir Next"/>
        </w:rPr>
        <w:t xml:space="preserve"> de la persona con la que el cliente debe contactar si tiene preguntas sobre el presupuesto.</w:t>
      </w:r>
    </w:p>
    <w:p w:rsidR="00ED4312" w:rsidRPr="00034532" w:rsidRDefault="00ED4312" w:rsidP="00ED4312">
      <w:pPr>
        <w:rPr>
          <w:rFonts w:ascii="Avenir Next" w:hAnsi="Avenir Next"/>
        </w:rPr>
      </w:pPr>
      <w:r w:rsidRPr="00ED4312">
        <w:rPr>
          <w:rFonts w:ascii="Avenir Next" w:hAnsi="Avenir Next"/>
          <w:b/>
          <w:color w:val="32475A"/>
        </w:rPr>
        <w:t xml:space="preserve">Número de teléfono: </w:t>
      </w:r>
      <w:r w:rsidRPr="002A0F73">
        <w:rPr>
          <w:rFonts w:ascii="Avenir Next" w:hAnsi="Avenir Next"/>
        </w:rPr>
        <w:t>número</w:t>
      </w:r>
      <w:r w:rsidRPr="00034532">
        <w:rPr>
          <w:rFonts w:ascii="Avenir Next" w:hAnsi="Avenir Next"/>
        </w:rPr>
        <w:t xml:space="preserve"> que pueda conectar rápidamente al cliente con un profesional capaz de responder las preguntas sobre la cotización.</w:t>
      </w:r>
    </w:p>
    <w:p w:rsidR="00ED4312" w:rsidRPr="00034532" w:rsidRDefault="00ED4312" w:rsidP="00ED4312">
      <w:pPr>
        <w:rPr>
          <w:rFonts w:ascii="Avenir Next" w:hAnsi="Avenir Next"/>
          <w:b/>
        </w:rPr>
      </w:pPr>
      <w:r w:rsidRPr="00ED4312">
        <w:rPr>
          <w:rFonts w:ascii="Avenir Next" w:hAnsi="Avenir Next"/>
          <w:b/>
          <w:color w:val="32475A"/>
        </w:rPr>
        <w:t xml:space="preserve">Dirección de correo electrónico: </w:t>
      </w:r>
      <w:r w:rsidRPr="002A0F73">
        <w:rPr>
          <w:rFonts w:ascii="Avenir Next" w:hAnsi="Avenir Next"/>
        </w:rPr>
        <w:t>dirección</w:t>
      </w:r>
      <w:r w:rsidRPr="00034532">
        <w:rPr>
          <w:rFonts w:ascii="Avenir Next" w:hAnsi="Avenir Next"/>
        </w:rPr>
        <w:t xml:space="preserve"> de correo electrónico del profesional con el que el cliente debe contactar si tiene preguntas.</w:t>
      </w:r>
    </w:p>
    <w:p w:rsidR="00ED4312" w:rsidRPr="00034532" w:rsidRDefault="00ED4312" w:rsidP="00ED4312">
      <w:pPr>
        <w:rPr>
          <w:rFonts w:ascii="Avenir Next" w:hAnsi="Avenir Next"/>
        </w:rPr>
      </w:pPr>
      <w:r w:rsidRPr="00240D2A">
        <w:rPr>
          <w:rFonts w:ascii="Avenir Next" w:hAnsi="Avenir Next"/>
          <w:b/>
          <w:color w:val="32475A"/>
        </w:rPr>
        <w:t xml:space="preserve">Número de fax: </w:t>
      </w:r>
      <w:r w:rsidRPr="002A0F73">
        <w:rPr>
          <w:rFonts w:ascii="Avenir Next" w:hAnsi="Avenir Next"/>
        </w:rPr>
        <w:t>aunque</w:t>
      </w:r>
      <w:r w:rsidRPr="00034532">
        <w:rPr>
          <w:rFonts w:ascii="Avenir Next" w:hAnsi="Avenir Next"/>
        </w:rPr>
        <w:t xml:space="preserve"> las máquinas de fax se usan cada vez menos, esta plantilla requiere una firma, y para el cliente puede resultar más fácil devolver la copia firmada por fax.</w:t>
      </w:r>
    </w:p>
    <w:p w:rsidR="00ED4312" w:rsidRPr="00034532" w:rsidRDefault="00ED4312" w:rsidP="00ED4312">
      <w:pPr>
        <w:rPr>
          <w:rFonts w:ascii="Avenir Next" w:hAnsi="Avenir Next"/>
        </w:rPr>
      </w:pPr>
      <w:r w:rsidRPr="00EF021F">
        <w:rPr>
          <w:rFonts w:ascii="Avenir Next" w:hAnsi="Avenir Next"/>
          <w:b/>
          <w:color w:val="EB6046"/>
          <w:sz w:val="26"/>
          <w:szCs w:val="26"/>
        </w:rPr>
        <w:t xml:space="preserve">Tip de HubSpot: </w:t>
      </w:r>
      <w:r w:rsidRPr="00EF021F">
        <w:rPr>
          <w:rFonts w:ascii="Avenir Next" w:hAnsi="Avenir Next"/>
        </w:rPr>
        <w:t>esta</w:t>
      </w:r>
      <w:r w:rsidRPr="00ED4312">
        <w:rPr>
          <w:rFonts w:ascii="Avenir Next" w:hAnsi="Avenir Next"/>
          <w:b/>
          <w:color w:val="32475A"/>
        </w:rPr>
        <w:t xml:space="preserve"> </w:t>
      </w:r>
      <w:r w:rsidRPr="002A0F73">
        <w:rPr>
          <w:rFonts w:ascii="Avenir Next" w:hAnsi="Avenir Next"/>
        </w:rPr>
        <w:t>es</w:t>
      </w:r>
      <w:r w:rsidRPr="00034532">
        <w:rPr>
          <w:rFonts w:ascii="Avenir Next" w:hAnsi="Avenir Next"/>
        </w:rPr>
        <w:t xml:space="preserve"> solo una lista de la información básica que debe incluir la cotización. Agrega detalles adicionales que sean útiles para tu empresa.</w:t>
      </w:r>
    </w:p>
    <w:p w:rsidR="00240D2A" w:rsidRDefault="00240D2A">
      <w:pPr>
        <w:rPr>
          <w:rFonts w:ascii="Avenir Next" w:hAnsi="Avenir Next"/>
          <w:b/>
          <w:color w:val="425B76"/>
          <w:sz w:val="32"/>
          <w:szCs w:val="32"/>
        </w:rPr>
      </w:pPr>
      <w:r>
        <w:rPr>
          <w:rFonts w:ascii="Avenir Next" w:hAnsi="Avenir Next"/>
          <w:color w:val="425B76"/>
        </w:rPr>
        <w:br w:type="page"/>
      </w:r>
    </w:p>
    <w:p w:rsidR="00ED4312" w:rsidRPr="00E07C43" w:rsidRDefault="00ED4312" w:rsidP="00ED4312">
      <w:pPr>
        <w:pStyle w:val="Heading1"/>
        <w:rPr>
          <w:rFonts w:ascii="Avenir Next" w:hAnsi="Avenir Next"/>
          <w:color w:val="3695B0"/>
        </w:rPr>
      </w:pPr>
      <w:r w:rsidRPr="00E07C43">
        <w:rPr>
          <w:rFonts w:ascii="Avenir Next" w:hAnsi="Avenir Next"/>
          <w:color w:val="3695B0"/>
        </w:rPr>
        <w:lastRenderedPageBreak/>
        <w:t>Identificación de la cotización</w:t>
      </w:r>
    </w:p>
    <w:p w:rsidR="00ED4312" w:rsidRPr="00034532" w:rsidRDefault="00ED4312" w:rsidP="00ED4312">
      <w:pPr>
        <w:rPr>
          <w:rFonts w:ascii="Avenir Next" w:hAnsi="Avenir Next"/>
        </w:rPr>
      </w:pPr>
      <w:r w:rsidRPr="00034532">
        <w:rPr>
          <w:rFonts w:ascii="Avenir Next" w:hAnsi="Avenir Next"/>
        </w:rPr>
        <w:t>Proporciona los detalles sobre la cotización específica:</w:t>
      </w:r>
    </w:p>
    <w:p w:rsidR="00ED4312" w:rsidRPr="00034532" w:rsidRDefault="00ED4312" w:rsidP="00ED4312">
      <w:pPr>
        <w:rPr>
          <w:rFonts w:ascii="Avenir Next" w:hAnsi="Avenir Next"/>
        </w:rPr>
      </w:pPr>
      <w:r w:rsidRPr="00240D2A">
        <w:rPr>
          <w:rFonts w:ascii="Avenir Next" w:hAnsi="Avenir Next"/>
          <w:b/>
          <w:color w:val="32475A"/>
        </w:rPr>
        <w:t>Número de cotización:</w:t>
      </w:r>
      <w:r w:rsidRPr="00034532">
        <w:rPr>
          <w:rFonts w:ascii="Avenir Next" w:hAnsi="Avenir Next"/>
        </w:rPr>
        <w:t xml:space="preserve"> algunas compañías realizan un seguimiento de todas sus cotizaciones con un sistema de numeración. Si tu organización hace esto, ingresa el número aquí.</w:t>
      </w:r>
    </w:p>
    <w:p w:rsidR="00ED4312" w:rsidRPr="00034532" w:rsidRDefault="00ED4312" w:rsidP="00ED4312">
      <w:pPr>
        <w:rPr>
          <w:rFonts w:ascii="Avenir Next" w:hAnsi="Avenir Next"/>
        </w:rPr>
      </w:pPr>
      <w:r w:rsidRPr="00240D2A">
        <w:rPr>
          <w:rFonts w:ascii="Avenir Next" w:hAnsi="Avenir Next"/>
          <w:b/>
          <w:color w:val="32475A"/>
        </w:rPr>
        <w:t xml:space="preserve">Fecha: </w:t>
      </w:r>
      <w:r w:rsidRPr="00E07C43">
        <w:rPr>
          <w:rFonts w:ascii="Avenir Next" w:hAnsi="Avenir Next"/>
          <w:bCs/>
          <w:color w:val="32475A"/>
        </w:rPr>
        <w:t>fecha</w:t>
      </w:r>
      <w:r w:rsidRPr="00034532">
        <w:rPr>
          <w:rFonts w:ascii="Avenir Next" w:hAnsi="Avenir Next"/>
        </w:rPr>
        <w:t xml:space="preserve"> en que envías la cotización al cliente, incluidos el día, el mes y el año.</w:t>
      </w:r>
    </w:p>
    <w:p w:rsidR="00ED4312" w:rsidRPr="00034532" w:rsidRDefault="00ED4312" w:rsidP="00ED4312">
      <w:pPr>
        <w:rPr>
          <w:rFonts w:ascii="Avenir Next" w:hAnsi="Avenir Next"/>
        </w:rPr>
      </w:pPr>
      <w:r w:rsidRPr="00240D2A">
        <w:rPr>
          <w:rFonts w:ascii="Avenir Next" w:hAnsi="Avenir Next"/>
          <w:b/>
          <w:color w:val="32475A"/>
        </w:rPr>
        <w:t xml:space="preserve">Número de cuenta del cliente: </w:t>
      </w:r>
      <w:r w:rsidRPr="002A0F73">
        <w:rPr>
          <w:rFonts w:ascii="Avenir Next" w:hAnsi="Avenir Next"/>
        </w:rPr>
        <w:t>algunas</w:t>
      </w:r>
      <w:r w:rsidRPr="00034532">
        <w:rPr>
          <w:rFonts w:ascii="Avenir Next" w:hAnsi="Avenir Next"/>
        </w:rPr>
        <w:t xml:space="preserve"> compañías asignan números de cuenta del cliente para fines de seguimiento. Si tu empresa lo hace, incluye el número de cuenta.</w:t>
      </w:r>
    </w:p>
    <w:p w:rsidR="00ED4312" w:rsidRPr="00034532" w:rsidRDefault="00ED4312" w:rsidP="00ED4312">
      <w:pPr>
        <w:rPr>
          <w:rFonts w:ascii="Avenir Next" w:hAnsi="Avenir Next"/>
        </w:rPr>
      </w:pPr>
      <w:r w:rsidRPr="00240D2A">
        <w:rPr>
          <w:rFonts w:ascii="Avenir Next" w:hAnsi="Avenir Next"/>
          <w:b/>
          <w:color w:val="32475A"/>
        </w:rPr>
        <w:t>Válido hasta:</w:t>
      </w:r>
      <w:r w:rsidRPr="00034532">
        <w:rPr>
          <w:rFonts w:ascii="Avenir Next" w:hAnsi="Avenir Next"/>
          <w:b/>
        </w:rPr>
        <w:t xml:space="preserve"> </w:t>
      </w:r>
      <w:r w:rsidRPr="00034532">
        <w:rPr>
          <w:rFonts w:ascii="Avenir Next" w:hAnsi="Avenir Next"/>
        </w:rPr>
        <w:t>considera cuánto tiempo será válida la cotización antes de que necesites actualizarla.</w:t>
      </w:r>
    </w:p>
    <w:p w:rsidR="00ED4312" w:rsidRPr="00034532" w:rsidRDefault="00ED4312" w:rsidP="00ED4312">
      <w:pPr>
        <w:rPr>
          <w:rFonts w:ascii="Avenir Next" w:hAnsi="Avenir Next"/>
        </w:rPr>
      </w:pPr>
      <w:r w:rsidRPr="00E07C43">
        <w:rPr>
          <w:rFonts w:ascii="Avenir Next" w:hAnsi="Avenir Next"/>
          <w:b/>
          <w:color w:val="EB6046"/>
          <w:sz w:val="26"/>
          <w:szCs w:val="26"/>
        </w:rPr>
        <w:t xml:space="preserve">Tip de HubSpot: </w:t>
      </w:r>
      <w:r w:rsidRPr="002A0F73">
        <w:rPr>
          <w:rFonts w:ascii="Avenir Next" w:hAnsi="Avenir Next"/>
        </w:rPr>
        <w:t>¿no</w:t>
      </w:r>
      <w:r w:rsidRPr="00034532">
        <w:rPr>
          <w:rFonts w:ascii="Avenir Next" w:hAnsi="Avenir Next"/>
        </w:rPr>
        <w:t xml:space="preserve"> estás seguro de cuánto tiempo será válida tu cotización? Esto varía según la industria, pero las cotizaciones suelen tener una vigencia de entre 30 y 90 días.</w:t>
      </w:r>
    </w:p>
    <w:p w:rsidR="00ED4312" w:rsidRPr="00E07C43" w:rsidRDefault="00ED4312" w:rsidP="00ED4312">
      <w:pPr>
        <w:pStyle w:val="Heading1"/>
        <w:rPr>
          <w:rFonts w:ascii="Avenir Next" w:hAnsi="Avenir Next"/>
          <w:color w:val="3695B0"/>
        </w:rPr>
      </w:pPr>
      <w:r w:rsidRPr="00E07C43">
        <w:rPr>
          <w:rFonts w:ascii="Avenir Next" w:hAnsi="Avenir Next"/>
          <w:color w:val="3695B0"/>
        </w:rPr>
        <w:t>Información del cliente</w:t>
      </w:r>
    </w:p>
    <w:p w:rsidR="00ED4312" w:rsidRPr="00034532" w:rsidRDefault="00ED4312" w:rsidP="00ED4312">
      <w:pPr>
        <w:rPr>
          <w:rFonts w:ascii="Avenir Next" w:hAnsi="Avenir Next"/>
        </w:rPr>
      </w:pPr>
      <w:r w:rsidRPr="00034532">
        <w:rPr>
          <w:rFonts w:ascii="Avenir Next" w:hAnsi="Avenir Next"/>
        </w:rPr>
        <w:t>Agrega la información de contacto de tu cliente en esta sección.</w:t>
      </w:r>
    </w:p>
    <w:p w:rsidR="00ED4312" w:rsidRPr="00034532" w:rsidRDefault="00ED4312" w:rsidP="00ED4312">
      <w:pPr>
        <w:rPr>
          <w:rFonts w:ascii="Avenir Next" w:hAnsi="Avenir Next"/>
        </w:rPr>
      </w:pPr>
      <w:r w:rsidRPr="00240D2A">
        <w:rPr>
          <w:rFonts w:ascii="Avenir Next" w:hAnsi="Avenir Next"/>
          <w:b/>
          <w:color w:val="32475A"/>
        </w:rPr>
        <w:t xml:space="preserve">Nombre del contacto: </w:t>
      </w:r>
      <w:r w:rsidRPr="002A0F73">
        <w:rPr>
          <w:rFonts w:ascii="Avenir Next" w:hAnsi="Avenir Next"/>
        </w:rPr>
        <w:t>nombre</w:t>
      </w:r>
      <w:r w:rsidRPr="00240D2A">
        <w:rPr>
          <w:rFonts w:ascii="Avenir Next" w:hAnsi="Avenir Next"/>
          <w:b/>
          <w:color w:val="32475A"/>
        </w:rPr>
        <w:t xml:space="preserve"> </w:t>
      </w:r>
      <w:r w:rsidRPr="00034532">
        <w:rPr>
          <w:rFonts w:ascii="Avenir Next" w:hAnsi="Avenir Next"/>
        </w:rPr>
        <w:t>de la persona a la que le envías la cotización.</w:t>
      </w:r>
    </w:p>
    <w:p w:rsidR="00ED4312" w:rsidRPr="00034532" w:rsidRDefault="00ED4312" w:rsidP="00ED4312">
      <w:pPr>
        <w:rPr>
          <w:rFonts w:ascii="Avenir Next" w:hAnsi="Avenir Next"/>
        </w:rPr>
      </w:pPr>
      <w:r w:rsidRPr="00240D2A">
        <w:rPr>
          <w:rFonts w:ascii="Avenir Next" w:hAnsi="Avenir Next"/>
          <w:b/>
          <w:color w:val="32475A"/>
        </w:rPr>
        <w:t>Nombre de la empresa:</w:t>
      </w:r>
      <w:r w:rsidRPr="00034532">
        <w:rPr>
          <w:rFonts w:ascii="Avenir Next" w:hAnsi="Avenir Next"/>
          <w:b/>
        </w:rPr>
        <w:t xml:space="preserve"> </w:t>
      </w:r>
      <w:r w:rsidRPr="00034532">
        <w:rPr>
          <w:rFonts w:ascii="Avenir Next" w:hAnsi="Avenir Next"/>
        </w:rPr>
        <w:t>nombre de la empresa del cliente.</w:t>
      </w:r>
    </w:p>
    <w:p w:rsidR="00ED4312" w:rsidRPr="00034532" w:rsidRDefault="00ED4312" w:rsidP="00ED4312">
      <w:pPr>
        <w:rPr>
          <w:rFonts w:ascii="Avenir Next" w:hAnsi="Avenir Next"/>
        </w:rPr>
      </w:pPr>
      <w:r w:rsidRPr="00240D2A">
        <w:rPr>
          <w:rFonts w:ascii="Avenir Next" w:hAnsi="Avenir Next"/>
          <w:b/>
          <w:color w:val="32475A"/>
        </w:rPr>
        <w:t xml:space="preserve">Dirección: </w:t>
      </w:r>
      <w:r w:rsidRPr="002A0F73">
        <w:rPr>
          <w:rFonts w:ascii="Avenir Next" w:hAnsi="Avenir Next"/>
        </w:rPr>
        <w:t>dirección</w:t>
      </w:r>
      <w:r w:rsidRPr="00034532">
        <w:rPr>
          <w:rFonts w:ascii="Avenir Next" w:hAnsi="Avenir Next"/>
        </w:rPr>
        <w:t>, incluido el código postal.</w:t>
      </w:r>
    </w:p>
    <w:p w:rsidR="00ED4312" w:rsidRPr="00034532" w:rsidRDefault="00ED4312" w:rsidP="00ED4312">
      <w:pPr>
        <w:rPr>
          <w:rFonts w:ascii="Avenir Next" w:hAnsi="Avenir Next"/>
        </w:rPr>
      </w:pPr>
      <w:r w:rsidRPr="00E07C43">
        <w:rPr>
          <w:rFonts w:ascii="Avenir Next" w:hAnsi="Avenir Next"/>
          <w:b/>
          <w:color w:val="EB6046"/>
          <w:sz w:val="26"/>
          <w:szCs w:val="26"/>
        </w:rPr>
        <w:t xml:space="preserve">Tip de HubSpot: </w:t>
      </w:r>
      <w:r w:rsidRPr="002A0F73">
        <w:rPr>
          <w:rFonts w:ascii="Avenir Next" w:hAnsi="Avenir Next"/>
        </w:rPr>
        <w:t>si</w:t>
      </w:r>
      <w:r w:rsidRPr="00034532">
        <w:rPr>
          <w:rFonts w:ascii="Avenir Next" w:hAnsi="Avenir Next"/>
        </w:rPr>
        <w:t xml:space="preserve"> tu empresa lo considera útil, también puedes incluir el número de teléfono y la dirección de correo electrónico de tu cliente en esta sección. Sin embargo, esta no es información necesaria para la cotización.</w:t>
      </w:r>
    </w:p>
    <w:p w:rsidR="00240D2A" w:rsidRDefault="00240D2A">
      <w:pPr>
        <w:rPr>
          <w:rFonts w:ascii="Avenir Next" w:hAnsi="Avenir Next"/>
          <w:b/>
          <w:color w:val="425B76"/>
          <w:sz w:val="32"/>
          <w:szCs w:val="32"/>
        </w:rPr>
      </w:pPr>
      <w:r>
        <w:rPr>
          <w:rFonts w:ascii="Avenir Next" w:hAnsi="Avenir Next"/>
          <w:color w:val="425B76"/>
        </w:rPr>
        <w:br w:type="page"/>
      </w:r>
    </w:p>
    <w:p w:rsidR="00ED4312" w:rsidRPr="00E07C43" w:rsidRDefault="00ED4312" w:rsidP="00ED4312">
      <w:pPr>
        <w:pStyle w:val="Heading1"/>
        <w:rPr>
          <w:rFonts w:ascii="Avenir Next" w:hAnsi="Avenir Next"/>
          <w:color w:val="3695B0"/>
        </w:rPr>
      </w:pPr>
      <w:r w:rsidRPr="00E07C43">
        <w:rPr>
          <w:rFonts w:ascii="Avenir Next" w:hAnsi="Avenir Next"/>
          <w:color w:val="3695B0"/>
        </w:rPr>
        <w:lastRenderedPageBreak/>
        <w:t>Descripción del trabajo</w:t>
      </w:r>
    </w:p>
    <w:p w:rsidR="00ED4312" w:rsidRPr="00034532" w:rsidRDefault="00ED4312" w:rsidP="00ED4312">
      <w:pPr>
        <w:rPr>
          <w:rFonts w:ascii="Avenir Next" w:hAnsi="Avenir Next"/>
        </w:rPr>
      </w:pPr>
      <w:r w:rsidRPr="00034532">
        <w:rPr>
          <w:rFonts w:ascii="Avenir Next" w:hAnsi="Avenir Next"/>
        </w:rPr>
        <w:t>Emite una cotización solo después de estar seguro de que es necesaria para el trabajo. Realiza una investigación de antecedentes utilizando el método apropiado para tu industria. Esto podría significar hacerle al cliente una serie de preguntas para comprender mejor sus necesidades o realizar una visita al sitio. En esta sección, proporciona la descripción del trabajo a realizar, incluidos los detalles relevantes para el precio final.</w:t>
      </w:r>
    </w:p>
    <w:p w:rsidR="00ED4312" w:rsidRPr="00034532" w:rsidRDefault="00ED4312" w:rsidP="00240D2A">
      <w:pPr>
        <w:rPr>
          <w:rFonts w:ascii="Avenir Next" w:hAnsi="Avenir Next"/>
        </w:rPr>
      </w:pPr>
      <w:r w:rsidRPr="00E07C43">
        <w:rPr>
          <w:rFonts w:ascii="Avenir Next" w:hAnsi="Avenir Next"/>
          <w:b/>
          <w:color w:val="EB6046"/>
          <w:sz w:val="26"/>
          <w:szCs w:val="26"/>
        </w:rPr>
        <w:t xml:space="preserve">Tip de HubSpot: </w:t>
      </w:r>
      <w:r w:rsidRPr="002A0F73">
        <w:rPr>
          <w:rFonts w:ascii="Avenir Next" w:hAnsi="Avenir Next"/>
        </w:rPr>
        <w:t>hasta</w:t>
      </w:r>
      <w:r w:rsidRPr="00034532">
        <w:rPr>
          <w:rFonts w:ascii="Avenir Next" w:hAnsi="Avenir Next"/>
        </w:rPr>
        <w:t xml:space="preserve"> el momento has descrito qué actividades están incluidas en el trabajo, pero también enumera cualquier otro trabajo asociado que no esté contemplado originalmente. Si el trabajo adicional es algo que tu empresa hace, indica que es posible que el cliente te contrate bajo otra cotización para realizar este trabajo en una fecha posterior.</w:t>
      </w:r>
    </w:p>
    <w:p w:rsidR="00ED4312" w:rsidRPr="00E07C43" w:rsidRDefault="00ED4312" w:rsidP="00ED4312">
      <w:pPr>
        <w:pStyle w:val="Heading1"/>
        <w:rPr>
          <w:rFonts w:ascii="Avenir Next" w:hAnsi="Avenir Next"/>
          <w:color w:val="3695B0"/>
        </w:rPr>
      </w:pPr>
      <w:r w:rsidRPr="00E07C43">
        <w:rPr>
          <w:rFonts w:ascii="Avenir Next" w:hAnsi="Avenir Next"/>
          <w:color w:val="3695B0"/>
        </w:rPr>
        <w:t>Costos detallados</w:t>
      </w:r>
    </w:p>
    <w:p w:rsidR="00ED4312" w:rsidRPr="00034532" w:rsidRDefault="00ED4312" w:rsidP="00ED4312">
      <w:pPr>
        <w:rPr>
          <w:rFonts w:ascii="Avenir Next" w:hAnsi="Avenir Next"/>
        </w:rPr>
      </w:pPr>
      <w:r w:rsidRPr="00034532">
        <w:rPr>
          <w:rFonts w:ascii="Avenir Next" w:hAnsi="Avenir Next"/>
        </w:rPr>
        <w:t>Incluye tantos detalles como sea posible en la sección de costos detallados. Proporcionar este nivel de especificidad tiene dos objetivos: hace que sea más fácil para tu cliente comprender cómo desarrollaste la cotización y evita futuras confusiones o desacuerdos sobre lo que implica el trabajo.</w:t>
      </w:r>
    </w:p>
    <w:p w:rsidR="00ED4312" w:rsidRPr="00034532" w:rsidRDefault="00ED4312" w:rsidP="00ED4312">
      <w:pPr>
        <w:rPr>
          <w:rFonts w:ascii="Avenir Next" w:hAnsi="Avenir Next"/>
        </w:rPr>
      </w:pPr>
      <w:r w:rsidRPr="00034532">
        <w:rPr>
          <w:rFonts w:ascii="Avenir Next" w:hAnsi="Avenir Next"/>
        </w:rPr>
        <w:t>Como se muestra en el ejemplo a continuación, tanto los productos como los servicios deben incorporarse con los costos detallados.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4"/>
        <w:gridCol w:w="1624"/>
        <w:gridCol w:w="1624"/>
        <w:gridCol w:w="1624"/>
      </w:tblGrid>
      <w:tr w:rsidR="00ED4312" w:rsidRPr="00034532" w:rsidTr="00E07C43">
        <w:trPr>
          <w:trHeight w:val="314"/>
          <w:jc w:val="center"/>
        </w:trPr>
        <w:tc>
          <w:tcPr>
            <w:tcW w:w="4704" w:type="dxa"/>
            <w:shd w:val="clear" w:color="auto" w:fill="auto"/>
            <w:vAlign w:val="center"/>
          </w:tcPr>
          <w:p w:rsidR="00ED4312" w:rsidRPr="00E07C43" w:rsidRDefault="00ED4312" w:rsidP="00C8517B">
            <w:pPr>
              <w:jc w:val="center"/>
              <w:rPr>
                <w:rFonts w:ascii="Avenir Next" w:hAnsi="Avenir Next"/>
                <w:b/>
                <w:color w:val="3695B0"/>
              </w:rPr>
            </w:pPr>
            <w:r w:rsidRPr="00E07C43">
              <w:rPr>
                <w:rFonts w:ascii="Avenir Next" w:hAnsi="Avenir Next"/>
                <w:b/>
                <w:color w:val="3695B0"/>
              </w:rPr>
              <w:t>Producto o servicio</w:t>
            </w:r>
          </w:p>
        </w:tc>
        <w:tc>
          <w:tcPr>
            <w:tcW w:w="1624" w:type="dxa"/>
            <w:shd w:val="clear" w:color="auto" w:fill="auto"/>
            <w:vAlign w:val="center"/>
          </w:tcPr>
          <w:p w:rsidR="00ED4312" w:rsidRPr="00E07C43" w:rsidRDefault="00ED4312" w:rsidP="00E07C43">
            <w:pPr>
              <w:jc w:val="center"/>
              <w:rPr>
                <w:rFonts w:ascii="Avenir Next" w:hAnsi="Avenir Next"/>
                <w:b/>
                <w:color w:val="3695B0"/>
              </w:rPr>
            </w:pPr>
            <w:r w:rsidRPr="00E07C43">
              <w:rPr>
                <w:rFonts w:ascii="Avenir Next" w:hAnsi="Avenir Next"/>
                <w:b/>
                <w:color w:val="3695B0"/>
              </w:rPr>
              <w:t>Cantidad</w:t>
            </w:r>
          </w:p>
        </w:tc>
        <w:tc>
          <w:tcPr>
            <w:tcW w:w="1624" w:type="dxa"/>
            <w:shd w:val="clear" w:color="auto" w:fill="auto"/>
          </w:tcPr>
          <w:p w:rsidR="00ED4312" w:rsidRPr="00E07C43" w:rsidRDefault="00ED4312" w:rsidP="00C8517B">
            <w:pPr>
              <w:jc w:val="center"/>
              <w:rPr>
                <w:rFonts w:ascii="Avenir Next" w:hAnsi="Avenir Next"/>
                <w:b/>
                <w:color w:val="3695B0"/>
              </w:rPr>
            </w:pPr>
            <w:r w:rsidRPr="00E07C43">
              <w:rPr>
                <w:rFonts w:ascii="Avenir Next" w:hAnsi="Avenir Next"/>
                <w:b/>
                <w:color w:val="3695B0"/>
              </w:rPr>
              <w:t>Precio unitario</w:t>
            </w:r>
          </w:p>
        </w:tc>
        <w:tc>
          <w:tcPr>
            <w:tcW w:w="1624" w:type="dxa"/>
            <w:shd w:val="clear" w:color="auto" w:fill="auto"/>
            <w:vAlign w:val="center"/>
          </w:tcPr>
          <w:p w:rsidR="00ED4312" w:rsidRPr="00E07C43" w:rsidRDefault="00ED4312" w:rsidP="00C8517B">
            <w:pPr>
              <w:jc w:val="center"/>
              <w:rPr>
                <w:rFonts w:ascii="Avenir Next" w:hAnsi="Avenir Next"/>
                <w:b/>
                <w:color w:val="3695B0"/>
              </w:rPr>
            </w:pPr>
            <w:r w:rsidRPr="00E07C43">
              <w:rPr>
                <w:rFonts w:ascii="Avenir Next" w:hAnsi="Avenir Next"/>
                <w:b/>
                <w:color w:val="3695B0"/>
              </w:rPr>
              <w:t>Precio total</w:t>
            </w:r>
          </w:p>
        </w:tc>
      </w:tr>
      <w:tr w:rsidR="00ED4312" w:rsidRPr="00034532" w:rsidTr="00C8517B">
        <w:trPr>
          <w:trHeight w:val="134"/>
          <w:jc w:val="center"/>
        </w:trPr>
        <w:tc>
          <w:tcPr>
            <w:tcW w:w="4704" w:type="dxa"/>
          </w:tcPr>
          <w:p w:rsidR="00ED4312" w:rsidRPr="00034532" w:rsidRDefault="00ED4312" w:rsidP="00C8517B">
            <w:pPr>
              <w:rPr>
                <w:rFonts w:ascii="Avenir Next" w:hAnsi="Avenir Next"/>
              </w:rPr>
            </w:pPr>
            <w:r w:rsidRPr="00034532">
              <w:rPr>
                <w:rFonts w:ascii="Avenir Next" w:hAnsi="Avenir Next"/>
              </w:rPr>
              <w:t>Servicio</w:t>
            </w:r>
          </w:p>
        </w:tc>
        <w:tc>
          <w:tcPr>
            <w:tcW w:w="1624" w:type="dxa"/>
          </w:tcPr>
          <w:p w:rsidR="00ED4312" w:rsidRPr="00034532" w:rsidRDefault="00ED4312" w:rsidP="00C8517B">
            <w:pPr>
              <w:jc w:val="center"/>
              <w:rPr>
                <w:rFonts w:ascii="Avenir Next" w:hAnsi="Avenir Next"/>
              </w:rPr>
            </w:pPr>
            <w:r w:rsidRPr="00034532">
              <w:rPr>
                <w:rFonts w:ascii="Avenir Next" w:hAnsi="Avenir Next"/>
              </w:rPr>
              <w:t>1</w:t>
            </w:r>
          </w:p>
        </w:tc>
        <w:tc>
          <w:tcPr>
            <w:tcW w:w="1624" w:type="dxa"/>
          </w:tcPr>
          <w:p w:rsidR="00ED4312" w:rsidRPr="00034532" w:rsidRDefault="00ED4312" w:rsidP="00C8517B">
            <w:pPr>
              <w:jc w:val="center"/>
              <w:rPr>
                <w:rFonts w:ascii="Avenir Next" w:hAnsi="Avenir Next"/>
              </w:rPr>
            </w:pPr>
            <w:r w:rsidRPr="00034532">
              <w:rPr>
                <w:rFonts w:ascii="Avenir Next" w:hAnsi="Avenir Next"/>
              </w:rPr>
              <w:t>$200.00</w:t>
            </w:r>
          </w:p>
        </w:tc>
        <w:tc>
          <w:tcPr>
            <w:tcW w:w="1624" w:type="dxa"/>
          </w:tcPr>
          <w:p w:rsidR="00ED4312" w:rsidRPr="00034532" w:rsidRDefault="00ED4312" w:rsidP="00C8517B">
            <w:pPr>
              <w:jc w:val="center"/>
              <w:rPr>
                <w:rFonts w:ascii="Avenir Next" w:hAnsi="Avenir Next"/>
              </w:rPr>
            </w:pPr>
            <w:r w:rsidRPr="00034532">
              <w:rPr>
                <w:rFonts w:ascii="Avenir Next" w:hAnsi="Avenir Next"/>
              </w:rPr>
              <w:t>$200.00</w:t>
            </w:r>
          </w:p>
        </w:tc>
      </w:tr>
      <w:tr w:rsidR="00ED4312" w:rsidRPr="00034532" w:rsidTr="00C8517B">
        <w:trPr>
          <w:trHeight w:val="134"/>
          <w:jc w:val="center"/>
        </w:trPr>
        <w:tc>
          <w:tcPr>
            <w:tcW w:w="4704" w:type="dxa"/>
            <w:vAlign w:val="center"/>
          </w:tcPr>
          <w:p w:rsidR="00ED4312" w:rsidRPr="00034532" w:rsidRDefault="00ED4312" w:rsidP="00C8517B">
            <w:pPr>
              <w:rPr>
                <w:rFonts w:ascii="Avenir Next" w:hAnsi="Avenir Next"/>
              </w:rPr>
            </w:pPr>
            <w:r w:rsidRPr="00034532">
              <w:rPr>
                <w:rFonts w:ascii="Avenir Next" w:hAnsi="Avenir Next"/>
              </w:rPr>
              <w:t>Diseño de plantillas</w:t>
            </w:r>
          </w:p>
        </w:tc>
        <w:tc>
          <w:tcPr>
            <w:tcW w:w="1624" w:type="dxa"/>
          </w:tcPr>
          <w:p w:rsidR="00ED4312" w:rsidRPr="00034532" w:rsidRDefault="00ED4312" w:rsidP="00C8517B">
            <w:pPr>
              <w:jc w:val="center"/>
              <w:rPr>
                <w:rFonts w:ascii="Avenir Next" w:hAnsi="Avenir Next"/>
              </w:rPr>
            </w:pPr>
            <w:r w:rsidRPr="00034532">
              <w:rPr>
                <w:rFonts w:ascii="Avenir Next" w:hAnsi="Avenir Next"/>
              </w:rPr>
              <w:t>20</w:t>
            </w:r>
          </w:p>
        </w:tc>
        <w:tc>
          <w:tcPr>
            <w:tcW w:w="1624" w:type="dxa"/>
          </w:tcPr>
          <w:p w:rsidR="00ED4312" w:rsidRPr="00034532" w:rsidRDefault="00ED4312" w:rsidP="00C8517B">
            <w:pPr>
              <w:jc w:val="center"/>
              <w:rPr>
                <w:rFonts w:ascii="Avenir Next" w:hAnsi="Avenir Next"/>
              </w:rPr>
            </w:pPr>
            <w:r w:rsidRPr="00034532">
              <w:rPr>
                <w:rFonts w:ascii="Avenir Next" w:hAnsi="Avenir Next"/>
              </w:rPr>
              <w:t>$75.00</w:t>
            </w:r>
          </w:p>
        </w:tc>
        <w:tc>
          <w:tcPr>
            <w:tcW w:w="1624" w:type="dxa"/>
          </w:tcPr>
          <w:p w:rsidR="00ED4312" w:rsidRPr="00034532" w:rsidRDefault="00ED4312" w:rsidP="00C8517B">
            <w:pPr>
              <w:jc w:val="center"/>
              <w:rPr>
                <w:rFonts w:ascii="Avenir Next" w:hAnsi="Avenir Next"/>
              </w:rPr>
            </w:pPr>
            <w:r w:rsidRPr="00034532">
              <w:rPr>
                <w:rFonts w:ascii="Avenir Next" w:hAnsi="Avenir Next"/>
              </w:rPr>
              <w:t>$1,500.00</w:t>
            </w:r>
          </w:p>
        </w:tc>
      </w:tr>
      <w:tr w:rsidR="00ED4312" w:rsidRPr="00034532" w:rsidTr="00C8517B">
        <w:trPr>
          <w:trHeight w:val="134"/>
          <w:jc w:val="center"/>
        </w:trPr>
        <w:tc>
          <w:tcPr>
            <w:tcW w:w="4704" w:type="dxa"/>
            <w:vAlign w:val="center"/>
          </w:tcPr>
          <w:p w:rsidR="00ED4312" w:rsidRPr="00034532" w:rsidRDefault="00ED4312" w:rsidP="00C8517B">
            <w:pPr>
              <w:rPr>
                <w:rFonts w:ascii="Avenir Next" w:hAnsi="Avenir Next"/>
              </w:rPr>
            </w:pPr>
            <w:r w:rsidRPr="00034532">
              <w:rPr>
                <w:rFonts w:ascii="Avenir Next" w:hAnsi="Avenir Next"/>
              </w:rPr>
              <w:t>Diseño de logotipos</w:t>
            </w:r>
          </w:p>
        </w:tc>
        <w:tc>
          <w:tcPr>
            <w:tcW w:w="1624" w:type="dxa"/>
          </w:tcPr>
          <w:p w:rsidR="00ED4312" w:rsidRPr="00034532" w:rsidRDefault="00ED4312" w:rsidP="00C8517B">
            <w:pPr>
              <w:jc w:val="center"/>
              <w:rPr>
                <w:rFonts w:ascii="Avenir Next" w:hAnsi="Avenir Next"/>
              </w:rPr>
            </w:pPr>
            <w:r w:rsidRPr="00034532">
              <w:rPr>
                <w:rFonts w:ascii="Avenir Next" w:hAnsi="Avenir Next"/>
              </w:rPr>
              <w:t>10</w:t>
            </w:r>
          </w:p>
        </w:tc>
        <w:tc>
          <w:tcPr>
            <w:tcW w:w="1624" w:type="dxa"/>
          </w:tcPr>
          <w:p w:rsidR="00ED4312" w:rsidRPr="00034532" w:rsidRDefault="00ED4312" w:rsidP="00C8517B">
            <w:pPr>
              <w:jc w:val="center"/>
              <w:rPr>
                <w:rFonts w:ascii="Avenir Next" w:hAnsi="Avenir Next"/>
              </w:rPr>
            </w:pPr>
            <w:r w:rsidRPr="00034532">
              <w:rPr>
                <w:rFonts w:ascii="Avenir Next" w:hAnsi="Avenir Next"/>
              </w:rPr>
              <w:t>$60.00</w:t>
            </w:r>
          </w:p>
        </w:tc>
        <w:tc>
          <w:tcPr>
            <w:tcW w:w="1624" w:type="dxa"/>
          </w:tcPr>
          <w:p w:rsidR="00ED4312" w:rsidRPr="00034532" w:rsidRDefault="00ED4312" w:rsidP="00C8517B">
            <w:pPr>
              <w:jc w:val="center"/>
              <w:rPr>
                <w:rFonts w:ascii="Avenir Next" w:hAnsi="Avenir Next"/>
              </w:rPr>
            </w:pPr>
            <w:r w:rsidRPr="00034532">
              <w:rPr>
                <w:rFonts w:ascii="Avenir Next" w:hAnsi="Avenir Next"/>
              </w:rPr>
              <w:t>$600.00</w:t>
            </w:r>
          </w:p>
        </w:tc>
      </w:tr>
      <w:tr w:rsidR="00ED4312" w:rsidRPr="00034532" w:rsidTr="00ED4312">
        <w:trPr>
          <w:trHeight w:val="134"/>
          <w:jc w:val="center"/>
        </w:trPr>
        <w:tc>
          <w:tcPr>
            <w:tcW w:w="4704" w:type="dxa"/>
            <w:tcBorders>
              <w:bottom w:val="single" w:sz="4" w:space="0" w:color="000000"/>
            </w:tcBorders>
          </w:tcPr>
          <w:p w:rsidR="00ED4312" w:rsidRPr="00034532" w:rsidRDefault="00ED4312" w:rsidP="00C8517B">
            <w:pPr>
              <w:rPr>
                <w:rFonts w:ascii="Avenir Next" w:hAnsi="Avenir Next"/>
              </w:rPr>
            </w:pPr>
            <w:r w:rsidRPr="00034532">
              <w:rPr>
                <w:rFonts w:ascii="Avenir Next" w:hAnsi="Avenir Next"/>
              </w:rPr>
              <w:t xml:space="preserve">Programación de </w:t>
            </w:r>
            <w:proofErr w:type="spellStart"/>
            <w:r w:rsidRPr="00034532">
              <w:rPr>
                <w:rFonts w:ascii="Avenir Next" w:hAnsi="Avenir Next"/>
              </w:rPr>
              <w:t>landing</w:t>
            </w:r>
            <w:proofErr w:type="spellEnd"/>
            <w:r w:rsidRPr="00034532">
              <w:rPr>
                <w:rFonts w:ascii="Avenir Next" w:hAnsi="Avenir Next"/>
              </w:rPr>
              <w:t xml:space="preserve"> </w:t>
            </w:r>
            <w:proofErr w:type="spellStart"/>
            <w:r w:rsidRPr="00034532">
              <w:rPr>
                <w:rFonts w:ascii="Avenir Next" w:hAnsi="Avenir Next"/>
              </w:rPr>
              <w:t>pages</w:t>
            </w:r>
            <w:proofErr w:type="spellEnd"/>
          </w:p>
        </w:tc>
        <w:tc>
          <w:tcPr>
            <w:tcW w:w="1624" w:type="dxa"/>
            <w:tcBorders>
              <w:bottom w:val="single" w:sz="4" w:space="0" w:color="000000"/>
            </w:tcBorders>
          </w:tcPr>
          <w:p w:rsidR="00ED4312" w:rsidRPr="00034532" w:rsidRDefault="00ED4312" w:rsidP="00C8517B">
            <w:pPr>
              <w:jc w:val="center"/>
              <w:rPr>
                <w:rFonts w:ascii="Avenir Next" w:hAnsi="Avenir Next"/>
              </w:rPr>
            </w:pPr>
            <w:r w:rsidRPr="00034532">
              <w:rPr>
                <w:rFonts w:ascii="Avenir Next" w:hAnsi="Avenir Next"/>
              </w:rPr>
              <w:t>3</w:t>
            </w:r>
          </w:p>
        </w:tc>
        <w:tc>
          <w:tcPr>
            <w:tcW w:w="1624" w:type="dxa"/>
            <w:tcBorders>
              <w:bottom w:val="single" w:sz="4" w:space="0" w:color="000000"/>
            </w:tcBorders>
          </w:tcPr>
          <w:p w:rsidR="00ED4312" w:rsidRPr="00034532" w:rsidRDefault="00ED4312" w:rsidP="00C8517B">
            <w:pPr>
              <w:jc w:val="center"/>
              <w:rPr>
                <w:rFonts w:ascii="Avenir Next" w:hAnsi="Avenir Next"/>
              </w:rPr>
            </w:pPr>
            <w:r w:rsidRPr="00034532">
              <w:rPr>
                <w:rFonts w:ascii="Avenir Next" w:hAnsi="Avenir Next"/>
              </w:rPr>
              <w:t>$50.00</w:t>
            </w:r>
          </w:p>
        </w:tc>
        <w:tc>
          <w:tcPr>
            <w:tcW w:w="1624" w:type="dxa"/>
          </w:tcPr>
          <w:p w:rsidR="00ED4312" w:rsidRPr="00034532" w:rsidRDefault="00ED4312" w:rsidP="00C8517B">
            <w:pPr>
              <w:jc w:val="center"/>
              <w:rPr>
                <w:rFonts w:ascii="Avenir Next" w:hAnsi="Avenir Next"/>
              </w:rPr>
            </w:pPr>
            <w:r w:rsidRPr="00034532">
              <w:rPr>
                <w:rFonts w:ascii="Avenir Next" w:hAnsi="Avenir Next"/>
              </w:rPr>
              <w:t>$150.00</w:t>
            </w:r>
          </w:p>
        </w:tc>
      </w:tr>
      <w:tr w:rsidR="00ED4312" w:rsidRPr="00034532" w:rsidTr="00ED4312">
        <w:trPr>
          <w:trHeight w:val="134"/>
          <w:jc w:val="center"/>
        </w:trPr>
        <w:tc>
          <w:tcPr>
            <w:tcW w:w="7952" w:type="dxa"/>
            <w:gridSpan w:val="3"/>
            <w:shd w:val="clear" w:color="auto" w:fill="auto"/>
          </w:tcPr>
          <w:p w:rsidR="00ED4312" w:rsidRPr="00E07C43" w:rsidRDefault="00ED4312" w:rsidP="00C8517B">
            <w:pPr>
              <w:jc w:val="right"/>
              <w:rPr>
                <w:rFonts w:ascii="Avenir Next" w:hAnsi="Avenir Next"/>
                <w:b/>
                <w:color w:val="3695B0"/>
              </w:rPr>
            </w:pPr>
            <w:r w:rsidRPr="00E07C43">
              <w:rPr>
                <w:rFonts w:ascii="Avenir Next" w:hAnsi="Avenir Next"/>
                <w:b/>
                <w:color w:val="3695B0"/>
              </w:rPr>
              <w:t>Subtotal</w:t>
            </w:r>
          </w:p>
        </w:tc>
        <w:tc>
          <w:tcPr>
            <w:tcW w:w="1624" w:type="dxa"/>
          </w:tcPr>
          <w:p w:rsidR="00ED4312" w:rsidRPr="00034532" w:rsidRDefault="00ED4312" w:rsidP="00C8517B">
            <w:pPr>
              <w:jc w:val="center"/>
              <w:rPr>
                <w:rFonts w:ascii="Avenir Next" w:hAnsi="Avenir Next"/>
              </w:rPr>
            </w:pPr>
            <w:r w:rsidRPr="00034532">
              <w:rPr>
                <w:rFonts w:ascii="Avenir Next" w:hAnsi="Avenir Next"/>
              </w:rPr>
              <w:t>$2,450.00</w:t>
            </w:r>
          </w:p>
        </w:tc>
      </w:tr>
      <w:tr w:rsidR="00ED4312" w:rsidRPr="00034532" w:rsidTr="00ED4312">
        <w:trPr>
          <w:trHeight w:val="134"/>
          <w:jc w:val="center"/>
        </w:trPr>
        <w:tc>
          <w:tcPr>
            <w:tcW w:w="7952" w:type="dxa"/>
            <w:gridSpan w:val="3"/>
            <w:shd w:val="clear" w:color="auto" w:fill="auto"/>
          </w:tcPr>
          <w:p w:rsidR="00ED4312" w:rsidRPr="00E07C43" w:rsidRDefault="00ED4312" w:rsidP="00C8517B">
            <w:pPr>
              <w:jc w:val="right"/>
              <w:rPr>
                <w:rFonts w:ascii="Avenir Next" w:hAnsi="Avenir Next"/>
                <w:b/>
                <w:color w:val="3695B0"/>
              </w:rPr>
            </w:pPr>
            <w:r w:rsidRPr="00E07C43">
              <w:rPr>
                <w:rFonts w:ascii="Avenir Next" w:hAnsi="Avenir Next"/>
                <w:b/>
                <w:color w:val="3695B0"/>
              </w:rPr>
              <w:t>Impuesto</w:t>
            </w:r>
          </w:p>
        </w:tc>
        <w:tc>
          <w:tcPr>
            <w:tcW w:w="1624" w:type="dxa"/>
          </w:tcPr>
          <w:p w:rsidR="00ED4312" w:rsidRPr="00034532" w:rsidRDefault="00ED4312" w:rsidP="00C8517B">
            <w:pPr>
              <w:jc w:val="center"/>
              <w:rPr>
                <w:rFonts w:ascii="Avenir Next" w:hAnsi="Avenir Next"/>
              </w:rPr>
            </w:pPr>
            <w:r w:rsidRPr="00034532">
              <w:rPr>
                <w:rFonts w:ascii="Avenir Next" w:hAnsi="Avenir Next"/>
              </w:rPr>
              <w:t>N/A</w:t>
            </w:r>
          </w:p>
        </w:tc>
      </w:tr>
      <w:tr w:rsidR="00ED4312" w:rsidRPr="00034532" w:rsidTr="00ED4312">
        <w:trPr>
          <w:trHeight w:val="134"/>
          <w:jc w:val="center"/>
        </w:trPr>
        <w:tc>
          <w:tcPr>
            <w:tcW w:w="7952" w:type="dxa"/>
            <w:gridSpan w:val="3"/>
            <w:shd w:val="clear" w:color="auto" w:fill="auto"/>
          </w:tcPr>
          <w:p w:rsidR="00ED4312" w:rsidRPr="00E07C43" w:rsidRDefault="00ED4312" w:rsidP="00C8517B">
            <w:pPr>
              <w:jc w:val="right"/>
              <w:rPr>
                <w:rFonts w:ascii="Avenir Next" w:hAnsi="Avenir Next"/>
                <w:b/>
                <w:color w:val="3695B0"/>
              </w:rPr>
            </w:pPr>
            <w:r w:rsidRPr="00E07C43">
              <w:rPr>
                <w:rFonts w:ascii="Avenir Next" w:hAnsi="Avenir Next"/>
                <w:b/>
                <w:color w:val="3695B0"/>
              </w:rPr>
              <w:t>Cotización</w:t>
            </w:r>
          </w:p>
        </w:tc>
        <w:tc>
          <w:tcPr>
            <w:tcW w:w="1624" w:type="dxa"/>
          </w:tcPr>
          <w:p w:rsidR="00ED4312" w:rsidRPr="00034532" w:rsidRDefault="00ED4312" w:rsidP="00C8517B">
            <w:pPr>
              <w:jc w:val="center"/>
              <w:rPr>
                <w:rFonts w:ascii="Avenir Next" w:hAnsi="Avenir Next"/>
              </w:rPr>
            </w:pPr>
            <w:r w:rsidRPr="00034532">
              <w:rPr>
                <w:rFonts w:ascii="Avenir Next" w:hAnsi="Avenir Next"/>
              </w:rPr>
              <w:t>$2,450.00</w:t>
            </w:r>
          </w:p>
        </w:tc>
      </w:tr>
    </w:tbl>
    <w:p w:rsidR="00ED4312" w:rsidRPr="00034532" w:rsidRDefault="00ED4312" w:rsidP="00ED4312">
      <w:pPr>
        <w:spacing w:before="120"/>
        <w:rPr>
          <w:rFonts w:ascii="Avenir Next" w:hAnsi="Avenir Next"/>
          <w:b/>
          <w:color w:val="EA6046"/>
          <w:sz w:val="26"/>
          <w:szCs w:val="26"/>
        </w:rPr>
      </w:pPr>
    </w:p>
    <w:p w:rsidR="00ED4312" w:rsidRPr="00034532" w:rsidRDefault="00ED4312" w:rsidP="002A0F73">
      <w:pPr>
        <w:rPr>
          <w:rFonts w:ascii="Avenir Next" w:hAnsi="Avenir Next"/>
        </w:rPr>
      </w:pPr>
      <w:r w:rsidRPr="00E07C43">
        <w:rPr>
          <w:rFonts w:ascii="Avenir Next" w:hAnsi="Avenir Next"/>
          <w:b/>
          <w:color w:val="EB6046"/>
          <w:sz w:val="26"/>
          <w:szCs w:val="26"/>
        </w:rPr>
        <w:t xml:space="preserve">Tip de HubSpot: </w:t>
      </w:r>
      <w:r w:rsidRPr="002A0F73">
        <w:rPr>
          <w:rFonts w:ascii="Avenir Next" w:hAnsi="Avenir Next"/>
        </w:rPr>
        <w:t>si</w:t>
      </w:r>
      <w:r w:rsidRPr="00034532">
        <w:rPr>
          <w:rFonts w:ascii="Avenir Next" w:hAnsi="Avenir Next"/>
        </w:rPr>
        <w:t xml:space="preserve"> debes cobrar el impuesto al valor agregado (IVA), asegúrate de incluirlo en el presupuesto.</w:t>
      </w:r>
    </w:p>
    <w:p w:rsidR="00ED4312" w:rsidRPr="00E07C43" w:rsidRDefault="00ED4312" w:rsidP="00ED4312">
      <w:pPr>
        <w:pStyle w:val="Heading1"/>
        <w:rPr>
          <w:rFonts w:ascii="Avenir Next" w:hAnsi="Avenir Next"/>
          <w:color w:val="3695B0"/>
        </w:rPr>
      </w:pPr>
      <w:r w:rsidRPr="00E07C43">
        <w:rPr>
          <w:rFonts w:ascii="Avenir Next" w:hAnsi="Avenir Next"/>
          <w:color w:val="3695B0"/>
        </w:rPr>
        <w:t>Firma del cliente</w:t>
      </w:r>
    </w:p>
    <w:p w:rsidR="00ED4312" w:rsidRPr="00034532" w:rsidRDefault="00ED4312" w:rsidP="00ED4312">
      <w:pPr>
        <w:rPr>
          <w:rFonts w:ascii="Avenir Next" w:hAnsi="Avenir Next"/>
        </w:rPr>
      </w:pPr>
      <w:r w:rsidRPr="00034532">
        <w:rPr>
          <w:rFonts w:ascii="Avenir Next" w:hAnsi="Avenir Next"/>
        </w:rPr>
        <w:t>Explica los siguientes pasos necesarios para aprobar la cotización. Por lo general, el cliente debe devolver una copia firmada de la cotización indicando que está de acuerdo con la descripción del trabajo y el precio cotizado.</w:t>
      </w:r>
    </w:p>
    <w:p w:rsidR="00ED4312" w:rsidRPr="00034532" w:rsidRDefault="00ED4312" w:rsidP="00ED4312">
      <w:pPr>
        <w:rPr>
          <w:rFonts w:ascii="Avenir Next" w:hAnsi="Avenir Next"/>
        </w:rPr>
      </w:pPr>
      <w:r w:rsidRPr="00034532">
        <w:rPr>
          <w:rFonts w:ascii="Avenir Next" w:hAnsi="Avenir Next"/>
        </w:rPr>
        <w:t>Indica el lugar y la manera (generalmente por correo electrónico o fax) en que el cliente debe enviar la cotización firmada. Luego, incluye líneas de firma personalizadas para todos los que necesiten firmar, como se muestra a continuación.</w:t>
      </w:r>
    </w:p>
    <w:tbl>
      <w:tblPr>
        <w:tblStyle w:val="a0"/>
        <w:tblW w:w="9576" w:type="dxa"/>
        <w:tblBorders>
          <w:top w:val="nil"/>
          <w:left w:val="nil"/>
          <w:bottom w:val="nil"/>
          <w:right w:val="nil"/>
          <w:insideH w:val="nil"/>
          <w:insideV w:val="nil"/>
        </w:tblBorders>
        <w:tblLayout w:type="fixed"/>
        <w:tblLook w:val="0400" w:firstRow="0" w:lastRow="0" w:firstColumn="0" w:lastColumn="0" w:noHBand="0" w:noVBand="1"/>
      </w:tblPr>
      <w:tblGrid>
        <w:gridCol w:w="3192"/>
        <w:gridCol w:w="3192"/>
        <w:gridCol w:w="3192"/>
      </w:tblGrid>
      <w:tr w:rsidR="00ED4312" w:rsidRPr="00034532" w:rsidTr="00C8517B">
        <w:tc>
          <w:tcPr>
            <w:tcW w:w="3192" w:type="dxa"/>
          </w:tcPr>
          <w:p w:rsidR="00ED4312" w:rsidRPr="00034532" w:rsidRDefault="00ED4312" w:rsidP="00C8517B">
            <w:pPr>
              <w:rPr>
                <w:rFonts w:ascii="Avenir Next" w:hAnsi="Avenir Next"/>
              </w:rPr>
            </w:pPr>
          </w:p>
          <w:p w:rsidR="00ED4312" w:rsidRPr="00034532" w:rsidRDefault="00ED4312" w:rsidP="00C8517B">
            <w:pPr>
              <w:rPr>
                <w:rFonts w:ascii="Avenir Next" w:hAnsi="Avenir Next"/>
              </w:rPr>
            </w:pPr>
            <w:r w:rsidRPr="00034532">
              <w:rPr>
                <w:rFonts w:ascii="Avenir Next" w:hAnsi="Avenir Next"/>
              </w:rPr>
              <w:t>________________________</w:t>
            </w:r>
          </w:p>
          <w:p w:rsidR="00ED4312" w:rsidRPr="00034532" w:rsidRDefault="00ED4312" w:rsidP="00C8517B">
            <w:pPr>
              <w:rPr>
                <w:rFonts w:ascii="Avenir Next" w:hAnsi="Avenir Next"/>
              </w:rPr>
            </w:pPr>
            <w:r w:rsidRPr="00034532">
              <w:rPr>
                <w:rFonts w:ascii="Avenir Next" w:hAnsi="Avenir Next"/>
              </w:rPr>
              <w:t>[Nombre], [Rol]</w:t>
            </w:r>
          </w:p>
        </w:tc>
        <w:tc>
          <w:tcPr>
            <w:tcW w:w="3192" w:type="dxa"/>
          </w:tcPr>
          <w:p w:rsidR="00ED4312" w:rsidRPr="00034532" w:rsidRDefault="00ED4312" w:rsidP="00C8517B">
            <w:pPr>
              <w:rPr>
                <w:rFonts w:ascii="Avenir Next" w:hAnsi="Avenir Next"/>
              </w:rPr>
            </w:pPr>
          </w:p>
          <w:p w:rsidR="00ED4312" w:rsidRPr="00034532" w:rsidRDefault="00ED4312" w:rsidP="00C8517B">
            <w:pPr>
              <w:rPr>
                <w:rFonts w:ascii="Avenir Next" w:hAnsi="Avenir Next"/>
              </w:rPr>
            </w:pPr>
            <w:r w:rsidRPr="00034532">
              <w:rPr>
                <w:rFonts w:ascii="Avenir Next" w:hAnsi="Avenir Next"/>
              </w:rPr>
              <w:t>________________________</w:t>
            </w:r>
          </w:p>
          <w:p w:rsidR="00ED4312" w:rsidRPr="00034532" w:rsidRDefault="00ED4312" w:rsidP="00C8517B">
            <w:pPr>
              <w:rPr>
                <w:rFonts w:ascii="Avenir Next" w:hAnsi="Avenir Next"/>
              </w:rPr>
            </w:pPr>
            <w:r w:rsidRPr="00034532">
              <w:rPr>
                <w:rFonts w:ascii="Avenir Next" w:hAnsi="Avenir Next"/>
              </w:rPr>
              <w:t>[Nombre], [Rol]</w:t>
            </w:r>
          </w:p>
        </w:tc>
        <w:tc>
          <w:tcPr>
            <w:tcW w:w="3192" w:type="dxa"/>
          </w:tcPr>
          <w:p w:rsidR="00ED4312" w:rsidRPr="00034532" w:rsidRDefault="00ED4312" w:rsidP="00C8517B">
            <w:pPr>
              <w:rPr>
                <w:rFonts w:ascii="Avenir Next" w:hAnsi="Avenir Next"/>
              </w:rPr>
            </w:pPr>
          </w:p>
          <w:p w:rsidR="00ED4312" w:rsidRPr="00034532" w:rsidRDefault="00ED4312" w:rsidP="00C8517B">
            <w:pPr>
              <w:rPr>
                <w:rFonts w:ascii="Avenir Next" w:hAnsi="Avenir Next"/>
              </w:rPr>
            </w:pPr>
            <w:r w:rsidRPr="00034532">
              <w:rPr>
                <w:rFonts w:ascii="Avenir Next" w:hAnsi="Avenir Next"/>
              </w:rPr>
              <w:t>________________________</w:t>
            </w:r>
          </w:p>
          <w:p w:rsidR="00ED4312" w:rsidRPr="00034532" w:rsidRDefault="00ED4312" w:rsidP="00C8517B">
            <w:pPr>
              <w:rPr>
                <w:rFonts w:ascii="Avenir Next" w:hAnsi="Avenir Next"/>
              </w:rPr>
            </w:pPr>
            <w:r w:rsidRPr="00034532">
              <w:rPr>
                <w:rFonts w:ascii="Avenir Next" w:hAnsi="Avenir Next"/>
              </w:rPr>
              <w:t>[Nombre], [Rol]</w:t>
            </w:r>
          </w:p>
        </w:tc>
      </w:tr>
    </w:tbl>
    <w:p w:rsidR="00ED4312" w:rsidRPr="00034532" w:rsidRDefault="00ED4312" w:rsidP="00ED4312">
      <w:pPr>
        <w:rPr>
          <w:rFonts w:ascii="Avenir Next" w:hAnsi="Avenir Next"/>
        </w:rPr>
      </w:pPr>
    </w:p>
    <w:p w:rsidR="00ED4312" w:rsidRPr="00034532" w:rsidRDefault="00ED4312" w:rsidP="00ED4312">
      <w:pPr>
        <w:rPr>
          <w:rFonts w:ascii="Avenir Next" w:hAnsi="Avenir Next"/>
        </w:rPr>
      </w:pPr>
      <w:r w:rsidRPr="00E07C43">
        <w:rPr>
          <w:rFonts w:ascii="Avenir Next" w:hAnsi="Avenir Next"/>
          <w:b/>
          <w:color w:val="EB6046"/>
          <w:sz w:val="26"/>
          <w:szCs w:val="26"/>
        </w:rPr>
        <w:t xml:space="preserve">Tip de HubSpot: </w:t>
      </w:r>
      <w:r w:rsidRPr="002A0F73">
        <w:rPr>
          <w:rFonts w:ascii="Avenir Next" w:hAnsi="Avenir Next"/>
        </w:rPr>
        <w:t>puedes</w:t>
      </w:r>
      <w:r w:rsidRPr="00034532">
        <w:rPr>
          <w:rFonts w:ascii="Avenir Next" w:hAnsi="Avenir Next"/>
        </w:rPr>
        <w:t xml:space="preserve"> incluir una línea aquí que indique a quién deben contactar para resolver posibles preguntas sobre la cotización con una dirección de correo electrónico y un número de teléfono. Siempre es mejor facilitar el proceso para que el cliente pueda externar sus preguntas.</w:t>
      </w:r>
    </w:p>
    <w:p w:rsidR="00ED4312" w:rsidRPr="00E07C43" w:rsidRDefault="00ED4312" w:rsidP="00ED4312">
      <w:pPr>
        <w:pStyle w:val="Heading1"/>
        <w:rPr>
          <w:rFonts w:ascii="Avenir Next" w:hAnsi="Avenir Next"/>
          <w:color w:val="3695B0"/>
        </w:rPr>
      </w:pPr>
      <w:r w:rsidRPr="00E07C43">
        <w:rPr>
          <w:rFonts w:ascii="Avenir Next" w:hAnsi="Avenir Next"/>
          <w:color w:val="3695B0"/>
        </w:rPr>
        <w:t>Términos y condiciones</w:t>
      </w:r>
    </w:p>
    <w:p w:rsidR="00ED4312" w:rsidRPr="00034532" w:rsidRDefault="00ED4312" w:rsidP="00ED4312">
      <w:pPr>
        <w:rPr>
          <w:rFonts w:ascii="Avenir Next" w:hAnsi="Avenir Next"/>
        </w:rPr>
      </w:pPr>
      <w:r w:rsidRPr="00034532">
        <w:rPr>
          <w:rFonts w:ascii="Avenir Next" w:hAnsi="Avenir Next"/>
        </w:rPr>
        <w:t>Adjunta los términos y condiciones de tu empresa, ya que la cotización será vinculante para la firma del cliente. Los términos y condiciones indican las disposiciones, requisitos, reglas, especificaciones y estándares en los que se basará el contrato.</w:t>
      </w:r>
    </w:p>
    <w:p w:rsidR="00ED4312" w:rsidRPr="00034532" w:rsidRDefault="00ED4312" w:rsidP="00ED4312">
      <w:pPr>
        <w:rPr>
          <w:rFonts w:ascii="Avenir Next" w:hAnsi="Avenir Next"/>
        </w:rPr>
      </w:pPr>
      <w:r w:rsidRPr="00E07C43">
        <w:rPr>
          <w:rFonts w:ascii="Avenir Next" w:hAnsi="Avenir Next"/>
          <w:b/>
          <w:color w:val="EB6046"/>
          <w:sz w:val="26"/>
          <w:szCs w:val="26"/>
        </w:rPr>
        <w:t xml:space="preserve">Tip de HubSpot: </w:t>
      </w:r>
      <w:r w:rsidRPr="00034532">
        <w:rPr>
          <w:rFonts w:ascii="Avenir Next" w:hAnsi="Avenir Next"/>
        </w:rPr>
        <w:t>asegúrate de hacer las adaptaciones que sean necesarias para esta cotización específica.</w:t>
      </w:r>
    </w:p>
    <w:p w:rsidR="001E7E60" w:rsidRPr="00ED4312" w:rsidRDefault="001E7E60" w:rsidP="00ED4312"/>
    <w:sectPr w:rsidR="001E7E60" w:rsidRPr="00ED4312" w:rsidSect="00554FDE">
      <w:footerReference w:type="even" r:id="rId8"/>
      <w:footerReference w:type="default" r:id="rId9"/>
      <w:pgSz w:w="11906" w:h="16838" w:code="9"/>
      <w:pgMar w:top="1985" w:right="1474" w:bottom="1985"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8FB" w:rsidRDefault="007A48FB">
      <w:pPr>
        <w:spacing w:after="0"/>
      </w:pPr>
      <w:r>
        <w:separator/>
      </w:r>
    </w:p>
  </w:endnote>
  <w:endnote w:type="continuationSeparator" w:id="0">
    <w:p w:rsidR="007A48FB" w:rsidRDefault="007A48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venir">
    <w:altName w:val="Calibri"/>
    <w:charset w:val="00"/>
    <w:family w:val="auto"/>
    <w:pitch w:val="variable"/>
    <w:sig w:usb0="800000AF" w:usb1="5000204A" w:usb2="00000000" w:usb3="00000000" w:csb0="0000009B"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Next">
    <w:altName w:val="Calibri"/>
    <w:charset w:val="00"/>
    <w:family w:val="swiss"/>
    <w:pitch w:val="variable"/>
    <w:sig w:usb0="8000002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9A7" w:rsidRDefault="00393C88">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D069A7" w:rsidRDefault="00D069A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9A7" w:rsidRDefault="00D069A7">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8FB" w:rsidRDefault="007A48FB">
      <w:pPr>
        <w:spacing w:after="0"/>
      </w:pPr>
      <w:r>
        <w:separator/>
      </w:r>
    </w:p>
  </w:footnote>
  <w:footnote w:type="continuationSeparator" w:id="0">
    <w:p w:rsidR="007A48FB" w:rsidRDefault="007A48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578D0"/>
    <w:multiLevelType w:val="multilevel"/>
    <w:tmpl w:val="2968D6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D5B1BE3"/>
    <w:multiLevelType w:val="multilevel"/>
    <w:tmpl w:val="1FFA3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9A7"/>
    <w:rsid w:val="000B0C33"/>
    <w:rsid w:val="001923DA"/>
    <w:rsid w:val="001B18DC"/>
    <w:rsid w:val="001D6765"/>
    <w:rsid w:val="001E7E60"/>
    <w:rsid w:val="00240D2A"/>
    <w:rsid w:val="00245940"/>
    <w:rsid w:val="002A0F73"/>
    <w:rsid w:val="002D043B"/>
    <w:rsid w:val="002E7D37"/>
    <w:rsid w:val="00386DA2"/>
    <w:rsid w:val="00393C88"/>
    <w:rsid w:val="0041799A"/>
    <w:rsid w:val="004E51B1"/>
    <w:rsid w:val="00554FDE"/>
    <w:rsid w:val="0076420D"/>
    <w:rsid w:val="007A48FB"/>
    <w:rsid w:val="008506B5"/>
    <w:rsid w:val="008B14C3"/>
    <w:rsid w:val="00925A77"/>
    <w:rsid w:val="00AC6159"/>
    <w:rsid w:val="00B559BB"/>
    <w:rsid w:val="00BB1E75"/>
    <w:rsid w:val="00D00706"/>
    <w:rsid w:val="00D05C19"/>
    <w:rsid w:val="00D069A7"/>
    <w:rsid w:val="00D21EF7"/>
    <w:rsid w:val="00D6134C"/>
    <w:rsid w:val="00E07C43"/>
    <w:rsid w:val="00ED4312"/>
    <w:rsid w:val="00EF02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FDF3FC-F2E9-6F47-A6C7-1169D1A5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venir" w:eastAsia="Avenir" w:hAnsi="Avenir" w:cs="Avenir"/>
        <w:sz w:val="22"/>
        <w:szCs w:val="22"/>
        <w:lang w:val="en-US" w:eastAsia="en-US" w:bidi="ar-SA"/>
      </w:rPr>
    </w:rPrDefault>
    <w:pPrDefault>
      <w:pPr>
        <w:spacing w:after="1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56C0"/>
    <w:rPr>
      <w:rFonts w:ascii="Avenir Book" w:hAnsi="Avenir Book"/>
      <w:lang w:val="es-ES"/>
    </w:rPr>
  </w:style>
  <w:style w:type="paragraph" w:styleId="Heading1">
    <w:name w:val="heading 1"/>
    <w:basedOn w:val="Normal"/>
    <w:next w:val="Normal"/>
    <w:uiPriority w:val="9"/>
    <w:qFormat/>
    <w:pPr>
      <w:keepNext/>
      <w:keepLines/>
      <w:spacing w:before="480"/>
      <w:outlineLvl w:val="0"/>
    </w:pPr>
    <w:rPr>
      <w:b/>
      <w:color w:val="3795AF"/>
      <w:sz w:val="32"/>
      <w:szCs w:val="32"/>
    </w:rPr>
  </w:style>
  <w:style w:type="paragraph" w:styleId="Heading2">
    <w:name w:val="heading 2"/>
    <w:basedOn w:val="Normal"/>
    <w:next w:val="Normal"/>
    <w:uiPriority w:val="9"/>
    <w:unhideWhenUsed/>
    <w:qFormat/>
    <w:pPr>
      <w:keepNext/>
      <w:keepLines/>
      <w:spacing w:before="200"/>
      <w:outlineLvl w:val="1"/>
    </w:pPr>
    <w:rPr>
      <w:b/>
      <w:color w:val="EA6046"/>
      <w:sz w:val="26"/>
      <w:szCs w:val="26"/>
    </w:rPr>
  </w:style>
  <w:style w:type="paragraph" w:styleId="Heading3">
    <w:name w:val="heading 3"/>
    <w:basedOn w:val="Normal"/>
    <w:next w:val="Normal"/>
    <w:uiPriority w:val="9"/>
    <w:unhideWhenUsed/>
    <w:qFormat/>
    <w:pPr>
      <w:jc w:val="center"/>
      <w:outlineLvl w:val="2"/>
    </w:pPr>
    <w:rPr>
      <w:b/>
      <w:color w:val="3083A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libri" w:eastAsia="Calibri" w:hAnsi="Calibri" w:cs="Calibri"/>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6420D"/>
    <w:pPr>
      <w:tabs>
        <w:tab w:val="center" w:pos="4419"/>
        <w:tab w:val="right" w:pos="8838"/>
      </w:tabs>
      <w:spacing w:after="0"/>
    </w:pPr>
  </w:style>
  <w:style w:type="character" w:customStyle="1" w:styleId="HeaderChar">
    <w:name w:val="Header Char"/>
    <w:basedOn w:val="DefaultParagraphFont"/>
    <w:link w:val="Header"/>
    <w:uiPriority w:val="99"/>
    <w:rsid w:val="0076420D"/>
    <w:rPr>
      <w:rFonts w:ascii="Avenir Book" w:hAnsi="Avenir Book"/>
      <w:lang w:val="es-ES"/>
    </w:rPr>
  </w:style>
  <w:style w:type="paragraph" w:styleId="Footer">
    <w:name w:val="footer"/>
    <w:basedOn w:val="Normal"/>
    <w:link w:val="FooterChar"/>
    <w:uiPriority w:val="99"/>
    <w:unhideWhenUsed/>
    <w:rsid w:val="0076420D"/>
    <w:pPr>
      <w:tabs>
        <w:tab w:val="center" w:pos="4419"/>
        <w:tab w:val="right" w:pos="8838"/>
      </w:tabs>
      <w:spacing w:after="0"/>
    </w:pPr>
  </w:style>
  <w:style w:type="character" w:customStyle="1" w:styleId="FooterChar">
    <w:name w:val="Footer Char"/>
    <w:basedOn w:val="DefaultParagraphFont"/>
    <w:link w:val="Footer"/>
    <w:uiPriority w:val="99"/>
    <w:rsid w:val="0076420D"/>
    <w:rPr>
      <w:rFonts w:ascii="Avenir Book" w:hAnsi="Avenir Book"/>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Xnc2IvnSTdgnDkllWpRNciQYVA==">AMUW2mWoOFEksqh4uTRR08BftW1H54WI7bx+28k0Sczi2rt8+/7xrzptc13CMN3ZQYedAkLG4JmwNIH9QivqLUYISxxeiMHbJvvtBiTGEOqtQ3alrNOSdTy6SKC69a8Fk+YUrYu0q05AyQqBfL6wX49CixMhgn6a0JWq7IltAwLJP8fpaKfmrn+iFrNqqILotVMSUCFvVdGrzQCRcgdyw4qBeXhEdt152ZrBEm0YdVwRozRKhSKR4I/827mAyuLhcM23MMgrWrDyX8Ot1l1pdnjcJVyCSaYhMi8L3dIkb7uRDWmtlHP6DHo10LiPFhJ6kuI8xIIkSaiygskuI9CY2VZ/2fJ57mMUflVVYQrJENnL3MuEy6LH5RIyd+dGdyN2dr0mZCGlaZd7SHTI22NC6ZitrKizAjV47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5256</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Coppola</dc:creator>
  <cp:lastModifiedBy>Maria Coppola</cp:lastModifiedBy>
  <cp:revision>2</cp:revision>
  <dcterms:created xsi:type="dcterms:W3CDTF">2020-04-03T17:42:00Z</dcterms:created>
  <dcterms:modified xsi:type="dcterms:W3CDTF">2020-04-03T17:42:00Z</dcterms:modified>
</cp:coreProperties>
</file>